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>
      <w:pPr>
        <w:pStyle w:val="BodyText"/>
        <w:spacing w:before="28"/>
        <w:ind w:left="3062" w:right="3083"/>
        <w:jc w:val="center"/>
      </w:pPr>
      <w:r>
        <w:t>Список</w:t>
      </w:r>
      <w:r>
        <w:rPr>
          <w:spacing w:val="-5"/>
        </w:rPr>
        <w:t xml:space="preserve"> </w:t>
      </w:r>
      <w:r>
        <w:t>вакантных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</w:p>
    <w:p>
      <w:pPr>
        <w:pStyle w:val="BodyText"/>
        <w:spacing w:line="242" w:lineRule="auto"/>
        <w:ind w:left="3062" w:right="3090"/>
        <w:jc w:val="center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ярмарки</w:t>
      </w:r>
      <w:r>
        <w:rPr>
          <w:spacing w:val="-4"/>
        </w:rPr>
        <w:t xml:space="preserve"> </w:t>
      </w:r>
      <w:r>
        <w:t>вакансий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видеоконференцсвязи</w:t>
      </w:r>
    </w:p>
    <w:p>
      <w:pPr>
        <w:pStyle w:val="BodyText"/>
        <w:spacing w:line="290" w:lineRule="exact"/>
        <w:ind w:left="3062" w:right="3084"/>
        <w:jc w:val="center"/>
      </w:pPr>
      <w:r>
        <w:t>03</w:t>
      </w:r>
      <w:r>
        <w:rPr>
          <w:spacing w:val="-2"/>
        </w:rPr>
        <w:t xml:space="preserve"> </w:t>
      </w:r>
      <w:r>
        <w:t>марта</w:t>
      </w:r>
      <w:r>
        <w:rPr>
          <w:spacing w:val="51"/>
        </w:rPr>
        <w:t xml:space="preserve"> </w:t>
      </w:r>
      <w:r>
        <w:t>2022г.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14:00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московское)</w:t>
      </w: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05"/>
          <w:jc w:val="left"/>
        </w:trPr>
        <w:tc>
          <w:tcPr>
            <w:tcW w:w="47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53" w:right="128" w:hanging="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п/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218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06" w:right="190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(специальность)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83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518" w:right="466" w:hanging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График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57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473" w:right="106" w:hanging="2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Заработная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плата</w:t>
            </w:r>
          </w:p>
        </w:tc>
        <w:tc>
          <w:tcPr>
            <w:tcW w:w="32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231" w:right="452" w:hanging="7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Требования, условия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spacing w:before="97"/>
              <w:ind w:left="113" w:right="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Проживание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другие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условия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33" w:right="11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 рабочих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мест</w:t>
            </w:r>
          </w:p>
        </w:tc>
        <w:tc>
          <w:tcPr>
            <w:tcW w:w="2306" w:type="dxa"/>
          </w:tcPr>
          <w:p>
            <w:pPr>
              <w:pStyle w:val="TableParagraph"/>
              <w:spacing w:before="97"/>
              <w:ind w:left="393" w:right="379" w:firstLine="3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работодателя,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место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8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Укладчик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упаковщик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08:15-20:30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162"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before="78" w:line="278" w:lineRule="auto"/>
              <w:ind w:left="109" w:right="84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39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9" w:type="dxa"/>
          </w:tcPr>
          <w:p>
            <w:pPr>
              <w:pStyle w:val="TableParagraph"/>
              <w:spacing w:before="8" w:line="276" w:lineRule="auto"/>
              <w:ind w:left="110" w:right="619"/>
              <w:rPr>
                <w:sz w:val="22"/>
              </w:rPr>
            </w:pPr>
            <w:r>
              <w:rPr>
                <w:sz w:val="22"/>
              </w:rPr>
              <w:t>Контролер ОТК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(швейного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производства)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7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08:15-20:30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7" w:line="278" w:lineRule="auto"/>
              <w:ind w:left="108" w:right="410"/>
              <w:rPr>
                <w:sz w:val="22"/>
              </w:rPr>
            </w:pPr>
            <w:r>
              <w:rPr>
                <w:sz w:val="22"/>
              </w:rPr>
              <w:t>С опытом работы в швейном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производстве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7" w:line="278" w:lineRule="auto"/>
              <w:ind w:left="109" w:right="84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89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Уборщица</w:t>
            </w:r>
          </w:p>
          <w:p>
            <w:pPr>
              <w:pStyle w:val="TableParagraph"/>
              <w:spacing w:before="41" w:line="276" w:lineRule="auto"/>
              <w:ind w:left="110" w:right="276"/>
              <w:rPr>
                <w:sz w:val="22"/>
              </w:rPr>
            </w:pPr>
            <w:r>
              <w:rPr>
                <w:sz w:val="22"/>
              </w:rPr>
              <w:t>производственных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помещении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0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08:15-20:30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0" w:line="278" w:lineRule="auto"/>
              <w:ind w:left="109" w:right="84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20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110" w:right="242"/>
              <w:rPr>
                <w:sz w:val="22"/>
              </w:rPr>
            </w:pPr>
            <w:r>
              <w:rPr>
                <w:sz w:val="22"/>
              </w:rPr>
              <w:t>Механик швейного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08:15-20:30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10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опытом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 w:line="278" w:lineRule="auto"/>
              <w:ind w:left="109" w:right="84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59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auto"/>
              <w:ind w:left="110" w:right="474"/>
              <w:rPr>
                <w:sz w:val="22"/>
              </w:rPr>
            </w:pPr>
            <w:r>
              <w:rPr>
                <w:sz w:val="22"/>
              </w:rPr>
              <w:t>Мастер технолог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швейного</w:t>
            </w:r>
          </w:p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производства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08:15-20:30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08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опытом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 w:line="278" w:lineRule="auto"/>
              <w:ind w:left="109" w:right="84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</w:tbl>
    <w:p>
      <w:pPr>
        <w:spacing w:after="0" w:line="278" w:lineRule="auto"/>
        <w:rPr>
          <w:sz w:val="22"/>
        </w:rPr>
        <w:sectPr>
          <w:type w:val="continuous"/>
          <w:pgSz w:w="16840" w:h="11910" w:orient="landscape"/>
          <w:pgMar w:top="44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59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18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Тальман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08:00-17:00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опытом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26" w:right="106" w:firstLine="122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ДМС</w:t>
            </w:r>
          </w:p>
        </w:tc>
        <w:tc>
          <w:tcPr>
            <w:tcW w:w="142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before="64" w:line="276" w:lineRule="auto"/>
              <w:ind w:left="529" w:right="46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Транспортная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обработка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контейнеров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33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18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6" w:right="85"/>
              <w:jc w:val="center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слесаря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4/3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08:00-17:30</w:t>
            </w:r>
          </w:p>
        </w:tc>
        <w:tc>
          <w:tcPr>
            <w:tcW w:w="1577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 w:line="278" w:lineRule="auto"/>
              <w:ind w:left="275" w:right="105" w:hanging="142"/>
              <w:rPr>
                <w:sz w:val="22"/>
              </w:rPr>
            </w:pPr>
            <w:r>
              <w:rPr>
                <w:sz w:val="22"/>
              </w:rPr>
              <w:t>Производство прочих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кранов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клапанов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0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7" w:right="85"/>
              <w:jc w:val="center"/>
              <w:rPr>
                <w:sz w:val="22"/>
              </w:rPr>
            </w:pPr>
            <w:r>
              <w:rPr>
                <w:sz w:val="22"/>
              </w:rPr>
              <w:t>Слесарь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механик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4/3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08:00-17:30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опытом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275" w:right="105" w:hanging="142"/>
              <w:rPr>
                <w:sz w:val="22"/>
              </w:rPr>
            </w:pPr>
            <w:r>
              <w:rPr>
                <w:sz w:val="22"/>
              </w:rPr>
              <w:t>Производство прочих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кранов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клапанов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6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Методист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Умение работать с большим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объемом,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уверенный</w:t>
            </w:r>
          </w:p>
          <w:p>
            <w:pPr>
              <w:pStyle w:val="TableParagraph"/>
              <w:spacing w:before="1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пользователь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ПК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78" w:lineRule="auto"/>
              <w:ind w:left="109" w:right="624" w:firstLine="50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основное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8" w:right="156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267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65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</w:p>
          <w:p>
            <w:pPr>
              <w:pStyle w:val="TableParagraph"/>
              <w:spacing w:before="41" w:line="276" w:lineRule="auto"/>
              <w:ind w:left="119" w:right="100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обслуживания/конфигурирован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ия сетевой инфраструктуры,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 виртуализацией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9" w:right="624" w:firstLine="50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основное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97" w:right="84"/>
              <w:jc w:val="center"/>
              <w:rPr>
                <w:sz w:val="22"/>
              </w:rPr>
            </w:pPr>
            <w:r>
              <w:rPr>
                <w:sz w:val="22"/>
              </w:rPr>
              <w:t>Бухгалтер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267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73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Уверенный пользователь ПК 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стрессоустойчивость,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знание</w:t>
            </w:r>
          </w:p>
          <w:p>
            <w:pPr>
              <w:pStyle w:val="TableParagraph"/>
              <w:spacing w:before="3" w:line="278" w:lineRule="auto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бухгалтерских программ работа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в "бюджете"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9" w:right="624" w:firstLine="50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основное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общее</w:t>
            </w:r>
          </w:p>
        </w:tc>
      </w:tr>
    </w:tbl>
    <w:p>
      <w:pPr>
        <w:spacing w:after="0" w:line="278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89" w:type="dxa"/>
          </w:tcPr>
          <w:p>
            <w:pPr>
              <w:pStyle w:val="TableParagraph"/>
              <w:spacing w:before="1" w:line="278" w:lineRule="auto"/>
              <w:ind w:left="528" w:right="498" w:firstLine="74"/>
              <w:rPr>
                <w:sz w:val="22"/>
              </w:rPr>
            </w:pPr>
            <w:r>
              <w:rPr>
                <w:sz w:val="22"/>
              </w:rPr>
              <w:t>Машинист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экскаватора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5/2,</w:t>
            </w:r>
          </w:p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6/1,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0"/>
              <w:ind w:left="123" w:right="11"/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руб./час</w:t>
            </w:r>
          </w:p>
        </w:tc>
        <w:tc>
          <w:tcPr>
            <w:tcW w:w="3259" w:type="dxa"/>
          </w:tcPr>
          <w:p>
            <w:pPr>
              <w:pStyle w:val="TableParagraph"/>
              <w:spacing w:before="160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тракториста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16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1" w:line="278" w:lineRule="auto"/>
              <w:ind w:left="109" w:right="79" w:firstLine="50"/>
              <w:rPr>
                <w:sz w:val="22"/>
              </w:rPr>
            </w:pPr>
            <w:r>
              <w:rPr>
                <w:sz w:val="22"/>
              </w:rPr>
              <w:t>Строительство жилых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 нежилых зданий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723" w:right="219" w:hanging="474"/>
              <w:rPr>
                <w:sz w:val="22"/>
              </w:rPr>
            </w:pPr>
            <w:r>
              <w:rPr>
                <w:sz w:val="22"/>
              </w:rPr>
              <w:t>Главный инженер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2"/>
              <w:ind w:left="108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483" w:right="452" w:firstLine="103"/>
              <w:rPr>
                <w:sz w:val="22"/>
              </w:rPr>
            </w:pPr>
            <w:r>
              <w:rPr>
                <w:sz w:val="22"/>
              </w:rPr>
              <w:t>Опыт проектирования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наружных сетей. Знание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Civil3d,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Revit</w:t>
            </w:r>
          </w:p>
        </w:tc>
        <w:tc>
          <w:tcPr>
            <w:tcW w:w="1723" w:type="dxa"/>
          </w:tcPr>
          <w:p>
            <w:pPr>
              <w:pStyle w:val="TableParagraph"/>
              <w:spacing w:line="273" w:lineRule="auto"/>
              <w:ind w:left="150" w:right="133" w:firstLine="98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ДМС</w:t>
            </w:r>
          </w:p>
          <w:p>
            <w:pPr>
              <w:pStyle w:val="TableParagraph"/>
              <w:spacing w:before="3"/>
              <w:ind w:left="113" w:right="96"/>
              <w:jc w:val="center"/>
              <w:rPr>
                <w:sz w:val="22"/>
              </w:rPr>
            </w:pPr>
            <w:r>
              <w:rPr>
                <w:sz w:val="22"/>
              </w:rPr>
              <w:t>после</w:t>
            </w:r>
          </w:p>
          <w:p>
            <w:pPr>
              <w:pStyle w:val="TableParagraph"/>
              <w:spacing w:before="41" w:line="278" w:lineRule="auto"/>
              <w:ind w:left="114" w:right="96"/>
              <w:jc w:val="center"/>
              <w:rPr>
                <w:sz w:val="22"/>
              </w:rPr>
            </w:pPr>
            <w:r>
              <w:rPr>
                <w:sz w:val="22"/>
              </w:rPr>
              <w:t>испытательного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срока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109" w:right="129"/>
              <w:rPr>
                <w:sz w:val="22"/>
              </w:rPr>
            </w:pPr>
            <w:r>
              <w:rPr>
                <w:sz w:val="22"/>
              </w:rPr>
              <w:t>Строительство жилых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 нежилых зданий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2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Токарь-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расточник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3-</w:t>
            </w:r>
          </w:p>
          <w:p>
            <w:pPr>
              <w:pStyle w:val="TableParagraph"/>
              <w:spacing w:before="41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разряд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2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sz w:val="22"/>
              </w:rPr>
              <w:t>08:00-17:00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руб./час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 профилю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2"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92" w:firstLine="50"/>
              <w:rPr>
                <w:sz w:val="22"/>
              </w:rPr>
            </w:pPr>
            <w:r>
              <w:rPr>
                <w:sz w:val="22"/>
              </w:rPr>
              <w:t>Производство машин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 оборудования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назначения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89" w:type="dxa"/>
          </w:tcPr>
          <w:p>
            <w:pPr>
              <w:pStyle w:val="TableParagraph"/>
              <w:spacing w:line="265" w:lineRule="exact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Токарь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before="41" w:line="276" w:lineRule="auto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фрезеровщик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3-5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разряд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0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sz w:val="22"/>
              </w:rPr>
              <w:t>08:00-17:00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руб./час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 профилю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0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92" w:firstLine="50"/>
              <w:rPr>
                <w:sz w:val="22"/>
              </w:rPr>
            </w:pPr>
            <w:r>
              <w:rPr>
                <w:sz w:val="22"/>
              </w:rPr>
              <w:t>Производство машин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 оборудования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назначения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2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Токарь-универсал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3-</w:t>
            </w:r>
          </w:p>
          <w:p>
            <w:pPr>
              <w:pStyle w:val="TableParagraph"/>
              <w:spacing w:before="44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разряд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2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08:00-17:00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23" w:right="11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руб./час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 профилю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2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92" w:firstLine="50"/>
              <w:rPr>
                <w:sz w:val="22"/>
              </w:rPr>
            </w:pPr>
            <w:r>
              <w:rPr>
                <w:sz w:val="22"/>
              </w:rPr>
              <w:t>Производство машин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 оборудования</w:t>
            </w:r>
          </w:p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назначения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8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Водитель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кат.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1"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0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отходов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8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89" w:type="dxa"/>
          </w:tcPr>
          <w:p>
            <w:pPr>
              <w:pStyle w:val="TableParagraph"/>
              <w:spacing w:before="122" w:line="278" w:lineRule="auto"/>
              <w:ind w:left="603" w:right="424" w:hanging="144"/>
              <w:rPr>
                <w:sz w:val="22"/>
              </w:rPr>
            </w:pPr>
            <w:r>
              <w:rPr>
                <w:sz w:val="22"/>
              </w:rPr>
              <w:t>Сортировщик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вторсырья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2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2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отходов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8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 w:right="85"/>
              <w:jc w:val="center"/>
              <w:rPr>
                <w:sz w:val="22"/>
              </w:rPr>
            </w:pPr>
            <w:r>
              <w:rPr>
                <w:sz w:val="22"/>
              </w:rPr>
              <w:t>Подсобный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рабочий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9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9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0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отходов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6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552" w:right="224" w:hanging="296"/>
              <w:rPr>
                <w:sz w:val="22"/>
              </w:rPr>
            </w:pPr>
            <w:r>
              <w:rPr>
                <w:sz w:val="22"/>
              </w:rPr>
              <w:t>Дозировщик мед.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478" w:right="89" w:hanging="358"/>
              <w:rPr>
                <w:sz w:val="22"/>
              </w:rPr>
            </w:pPr>
            <w:r>
              <w:rPr>
                <w:sz w:val="22"/>
              </w:rPr>
              <w:t>Образование по профилю, опыт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производстве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Развозка от М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Пионерская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Мужества</w:t>
            </w:r>
          </w:p>
          <w:p>
            <w:pPr>
              <w:pStyle w:val="TableParagraph"/>
              <w:spacing w:line="278" w:lineRule="auto"/>
              <w:ind w:left="114" w:right="91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0" w:line="276" w:lineRule="auto"/>
              <w:ind w:left="109" w:right="75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лекарственных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материалов,</w:t>
            </w:r>
          </w:p>
          <w:p>
            <w:pPr>
              <w:pStyle w:val="TableParagraph"/>
              <w:spacing w:before="1" w:line="278" w:lineRule="auto"/>
              <w:ind w:left="109" w:right="317"/>
              <w:rPr>
                <w:sz w:val="22"/>
              </w:rPr>
            </w:pPr>
            <w:r>
              <w:rPr>
                <w:sz w:val="22"/>
              </w:rPr>
              <w:t>применяемых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целях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6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672"/>
              <w:rPr>
                <w:sz w:val="22"/>
              </w:rPr>
            </w:pPr>
            <w:r>
              <w:rPr>
                <w:sz w:val="22"/>
              </w:rPr>
              <w:t>Технолог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7" w:right="119" w:hanging="528"/>
              <w:rPr>
                <w:sz w:val="22"/>
              </w:rPr>
            </w:pPr>
            <w:r>
              <w:rPr>
                <w:sz w:val="22"/>
              </w:rPr>
              <w:t>Высшее образование в области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химии,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Развозка от М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Пионерская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Мужества</w:t>
            </w:r>
          </w:p>
          <w:p>
            <w:pPr>
              <w:pStyle w:val="TableParagraph"/>
              <w:spacing w:line="276" w:lineRule="auto"/>
              <w:ind w:left="114" w:right="91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2" w:line="276" w:lineRule="auto"/>
              <w:ind w:left="109" w:right="75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лекарственных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материалов,</w:t>
            </w:r>
          </w:p>
          <w:p>
            <w:pPr>
              <w:pStyle w:val="TableParagraph"/>
              <w:spacing w:line="278" w:lineRule="auto"/>
              <w:ind w:left="109" w:right="317"/>
              <w:rPr>
                <w:sz w:val="22"/>
              </w:rPr>
            </w:pPr>
            <w:r>
              <w:rPr>
                <w:sz w:val="22"/>
              </w:rPr>
              <w:t>применяемых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целях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8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444" w:right="424" w:firstLine="2"/>
              <w:jc w:val="both"/>
              <w:rPr>
                <w:sz w:val="22"/>
              </w:rPr>
            </w:pPr>
            <w:r>
              <w:rPr>
                <w:sz w:val="22"/>
              </w:rPr>
              <w:t>Экономист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материально-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техническому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снабжению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-17:00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 в области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химии, опыт работы. Владение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английским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 китайским</w:t>
            </w:r>
          </w:p>
          <w:p>
            <w:pPr>
              <w:pStyle w:val="TableParagraph"/>
              <w:spacing w:before="2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языком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75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лекарственных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материалов,</w:t>
            </w:r>
          </w:p>
          <w:p>
            <w:pPr>
              <w:pStyle w:val="TableParagraph"/>
              <w:spacing w:line="278" w:lineRule="auto"/>
              <w:ind w:left="109" w:right="317"/>
              <w:rPr>
                <w:sz w:val="22"/>
              </w:rPr>
            </w:pPr>
            <w:r>
              <w:rPr>
                <w:sz w:val="22"/>
              </w:rPr>
              <w:t>применяемых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целях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78" w:right="376" w:hanging="70"/>
              <w:rPr>
                <w:sz w:val="22"/>
              </w:rPr>
            </w:pPr>
            <w:r>
              <w:rPr>
                <w:sz w:val="22"/>
              </w:rPr>
              <w:t>Специалист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охране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-16:30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sz w:val="22"/>
              </w:rPr>
              <w:t>09:30-18:00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профильное</w:t>
            </w:r>
          </w:p>
          <w:p>
            <w:pPr>
              <w:pStyle w:val="TableParagraph"/>
              <w:spacing w:before="41"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образование. Опыт работы от 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75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лекарственных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материалов,</w:t>
            </w:r>
          </w:p>
          <w:p>
            <w:pPr>
              <w:pStyle w:val="TableParagraph"/>
              <w:spacing w:line="276" w:lineRule="auto"/>
              <w:ind w:left="109" w:right="317"/>
              <w:rPr>
                <w:sz w:val="22"/>
              </w:rPr>
            </w:pPr>
            <w:r>
              <w:rPr>
                <w:sz w:val="22"/>
              </w:rPr>
              <w:t>применяемых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целях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603" w:right="410" w:hanging="159"/>
              <w:rPr>
                <w:sz w:val="22"/>
              </w:rPr>
            </w:pPr>
            <w:r>
              <w:rPr>
                <w:sz w:val="22"/>
              </w:rPr>
              <w:t>Менеджер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персоналу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sz w:val="22"/>
              </w:rPr>
              <w:t>09:30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профильное</w:t>
            </w:r>
          </w:p>
          <w:p>
            <w:pPr>
              <w:pStyle w:val="TableParagraph"/>
              <w:spacing w:before="41"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образование. Опыт работы от 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752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лекарственных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препаратов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материалов,</w:t>
            </w:r>
          </w:p>
          <w:p>
            <w:pPr>
              <w:pStyle w:val="TableParagraph"/>
              <w:spacing w:line="276" w:lineRule="auto"/>
              <w:ind w:left="109" w:right="317"/>
              <w:rPr>
                <w:sz w:val="22"/>
              </w:rPr>
            </w:pPr>
            <w:r>
              <w:rPr>
                <w:sz w:val="22"/>
              </w:rPr>
              <w:t>применяемых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целях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3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Техник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-смотритель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средне</w:t>
            </w:r>
          </w:p>
          <w:p>
            <w:pPr>
              <w:pStyle w:val="TableParagraph"/>
              <w:spacing w:before="39" w:line="278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профессиональное. Опыт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 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1" w:line="273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7" w:right="79"/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ПТО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средне</w:t>
            </w:r>
          </w:p>
          <w:p>
            <w:pPr>
              <w:pStyle w:val="TableParagraph"/>
              <w:spacing w:before="42"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профессиональное. Опыт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 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Электромонтер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2" w:line="273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18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" w:right="85"/>
              <w:jc w:val="center"/>
              <w:rPr>
                <w:sz w:val="22"/>
              </w:rPr>
            </w:pPr>
            <w:r>
              <w:rPr>
                <w:sz w:val="22"/>
              </w:rPr>
              <w:t>Электрогазосварщик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1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before="66"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5"/>
          <w:jc w:val="lef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7" w:right="85"/>
              <w:jc w:val="center"/>
              <w:rPr>
                <w:sz w:val="22"/>
              </w:rPr>
            </w:pPr>
            <w:r>
              <w:rPr>
                <w:sz w:val="22"/>
              </w:rPr>
              <w:t>Кровельщик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0" w:line="273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Тракторист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6/1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07:00-15:00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Маляр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штукатур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1" w:line="273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4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Каменщик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</w:tc>
        <w:tc>
          <w:tcPr>
            <w:tcW w:w="172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310" w:lineRule="exact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</w:tc>
      </w:tr>
    </w:tbl>
    <w:p>
      <w:pPr>
        <w:spacing w:after="0" w:line="310" w:lineRule="exact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5"/>
          <w:jc w:val="lef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Дворник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6/1</w:t>
            </w:r>
          </w:p>
          <w:p>
            <w:pPr>
              <w:pStyle w:val="TableParagraph"/>
              <w:spacing w:before="42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06:00-14:00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89" w:type="dxa"/>
          </w:tcPr>
          <w:p>
            <w:pPr>
              <w:pStyle w:val="TableParagraph"/>
              <w:spacing w:line="276" w:lineRule="auto"/>
              <w:ind w:left="497" w:right="476" w:firstLine="105"/>
              <w:rPr>
                <w:sz w:val="22"/>
              </w:rPr>
            </w:pPr>
            <w:r>
              <w:rPr>
                <w:sz w:val="22"/>
              </w:rPr>
              <w:t>Машинист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экскаватора-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погрузчика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0" w:line="278" w:lineRule="auto"/>
              <w:ind w:left="588" w:right="314" w:hanging="248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90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стаж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3-х лет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0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Торговля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оптовая</w:t>
            </w:r>
          </w:p>
          <w:p>
            <w:pPr>
              <w:pStyle w:val="TableParagraph"/>
              <w:spacing w:before="41" w:line="276" w:lineRule="auto"/>
              <w:ind w:left="109" w:right="158"/>
              <w:rPr>
                <w:sz w:val="22"/>
              </w:rPr>
            </w:pPr>
            <w:r>
              <w:rPr>
                <w:sz w:val="22"/>
              </w:rPr>
              <w:t>неспециализированн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ая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8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18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11"/>
              <w:rPr>
                <w:sz w:val="22"/>
              </w:rPr>
            </w:pPr>
            <w:r>
              <w:rPr>
                <w:sz w:val="22"/>
              </w:rPr>
              <w:t>Юрисконсульт</w:t>
            </w:r>
          </w:p>
        </w:tc>
        <w:tc>
          <w:tcPr>
            <w:tcW w:w="1836" w:type="dxa"/>
          </w:tcPr>
          <w:p>
            <w:pPr>
              <w:pStyle w:val="TableParagraph"/>
              <w:spacing w:line="265" w:lineRule="exact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>
            <w:pPr>
              <w:pStyle w:val="TableParagraph"/>
              <w:spacing w:before="41" w:line="278" w:lineRule="auto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совместительств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удаленная</w:t>
            </w:r>
          </w:p>
        </w:tc>
        <w:tc>
          <w:tcPr>
            <w:tcW w:w="157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3"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Торговля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оптовая</w:t>
            </w:r>
          </w:p>
          <w:p>
            <w:pPr>
              <w:pStyle w:val="TableParagraph"/>
              <w:spacing w:before="41" w:line="278" w:lineRule="auto"/>
              <w:ind w:left="109" w:right="158"/>
              <w:rPr>
                <w:sz w:val="22"/>
              </w:rPr>
            </w:pPr>
            <w:r>
              <w:rPr>
                <w:sz w:val="22"/>
              </w:rPr>
              <w:t>неспециализированн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ая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80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242"/>
              <w:rPr>
                <w:sz w:val="22"/>
              </w:rPr>
            </w:pPr>
            <w:r>
              <w:rPr>
                <w:sz w:val="22"/>
              </w:rPr>
              <w:t>Водитель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трамвая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  <w:p>
            <w:pPr>
              <w:pStyle w:val="TableParagraph"/>
              <w:spacing w:before="42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4/2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образования,</w:t>
            </w:r>
          </w:p>
          <w:p>
            <w:pPr>
              <w:pStyle w:val="TableParagraph"/>
              <w:spacing w:before="41" w:line="278" w:lineRule="auto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возможно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 месяцев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(со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стипендией)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</w:p>
          <w:p>
            <w:pPr>
              <w:pStyle w:val="TableParagraph"/>
              <w:spacing w:line="276" w:lineRule="auto"/>
              <w:ind w:left="186" w:right="164" w:hanging="5"/>
              <w:jc w:val="center"/>
              <w:rPr>
                <w:sz w:val="22"/>
              </w:rPr>
            </w:pP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аренды жилья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(6 месяцев),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форменная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одежда,</w:t>
            </w:r>
          </w:p>
          <w:p>
            <w:pPr>
              <w:pStyle w:val="TableParagraph"/>
              <w:spacing w:line="276" w:lineRule="auto"/>
              <w:ind w:left="114" w:right="96"/>
              <w:jc w:val="center"/>
              <w:rPr>
                <w:sz w:val="22"/>
              </w:rPr>
            </w:pPr>
            <w:r>
              <w:rPr>
                <w:sz w:val="22"/>
              </w:rPr>
              <w:t>служебная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развозка,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0" w:line="276" w:lineRule="auto"/>
              <w:ind w:left="109" w:right="833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трамвайного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транспорта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регулярным</w:t>
            </w:r>
          </w:p>
          <w:p>
            <w:pPr>
              <w:pStyle w:val="TableParagraph"/>
              <w:spacing w:before="1" w:line="278" w:lineRule="auto"/>
              <w:ind w:left="109" w:right="346"/>
              <w:rPr>
                <w:sz w:val="22"/>
              </w:rPr>
            </w:pPr>
            <w:r>
              <w:rPr>
                <w:sz w:val="22"/>
              </w:rPr>
              <w:t>внутригородским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пригородным</w:t>
            </w:r>
          </w:p>
          <w:p>
            <w:pPr>
              <w:pStyle w:val="TableParagraph"/>
              <w:spacing w:line="278" w:lineRule="auto"/>
              <w:ind w:left="109" w:right="806"/>
              <w:rPr>
                <w:sz w:val="22"/>
              </w:rPr>
            </w:pPr>
            <w:r>
              <w:rPr>
                <w:sz w:val="22"/>
              </w:rPr>
              <w:t>пассажирским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перевозкам</w:t>
            </w:r>
          </w:p>
        </w:tc>
      </w:tr>
    </w:tbl>
    <w:p>
      <w:pPr>
        <w:spacing w:after="0" w:line="278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78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504" w:right="470" w:firstLine="146"/>
              <w:rPr>
                <w:sz w:val="22"/>
              </w:rPr>
            </w:pPr>
            <w:r>
              <w:rPr>
                <w:sz w:val="22"/>
              </w:rPr>
              <w:t>Водитель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троллейбуса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  <w:p>
            <w:pPr>
              <w:pStyle w:val="TableParagraph"/>
              <w:spacing w:before="41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4/2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образования,</w:t>
            </w:r>
          </w:p>
          <w:p>
            <w:pPr>
              <w:pStyle w:val="TableParagraph"/>
              <w:spacing w:before="41" w:line="276" w:lineRule="auto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возможно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 месяцев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(со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стипендией)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</w:p>
          <w:p>
            <w:pPr>
              <w:pStyle w:val="TableParagraph"/>
              <w:spacing w:line="276" w:lineRule="auto"/>
              <w:ind w:left="186" w:right="164" w:hanging="5"/>
              <w:jc w:val="center"/>
              <w:rPr>
                <w:sz w:val="22"/>
              </w:rPr>
            </w:pP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аренды жилья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(6 месяцев),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форменная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одежда,</w:t>
            </w:r>
          </w:p>
          <w:p>
            <w:pPr>
              <w:pStyle w:val="TableParagraph"/>
              <w:spacing w:line="276" w:lineRule="auto"/>
              <w:ind w:left="114" w:right="96"/>
              <w:jc w:val="center"/>
              <w:rPr>
                <w:sz w:val="22"/>
              </w:rPr>
            </w:pPr>
            <w:r>
              <w:rPr>
                <w:sz w:val="22"/>
              </w:rPr>
              <w:t>служебная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развозка,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0" w:line="276" w:lineRule="auto"/>
              <w:ind w:left="109" w:right="833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трамвайного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транспорта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регулярным</w:t>
            </w:r>
          </w:p>
          <w:p>
            <w:pPr>
              <w:pStyle w:val="TableParagraph"/>
              <w:spacing w:before="1" w:line="276" w:lineRule="auto"/>
              <w:ind w:left="109" w:right="346"/>
              <w:rPr>
                <w:sz w:val="22"/>
              </w:rPr>
            </w:pPr>
            <w:r>
              <w:rPr>
                <w:sz w:val="22"/>
              </w:rPr>
              <w:t>внутригородским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пригородным</w:t>
            </w:r>
          </w:p>
          <w:p>
            <w:pPr>
              <w:pStyle w:val="TableParagraph"/>
              <w:spacing w:line="278" w:lineRule="auto"/>
              <w:ind w:left="109" w:right="806"/>
              <w:rPr>
                <w:sz w:val="22"/>
              </w:rPr>
            </w:pPr>
            <w:r>
              <w:rPr>
                <w:sz w:val="22"/>
              </w:rPr>
              <w:t>пассажирским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перевозкам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Охранник</w:t>
            </w:r>
          </w:p>
        </w:tc>
        <w:tc>
          <w:tcPr>
            <w:tcW w:w="1836" w:type="dxa"/>
          </w:tcPr>
          <w:p>
            <w:pPr>
              <w:pStyle w:val="TableParagraph"/>
              <w:spacing w:line="268" w:lineRule="exact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38" w:line="276" w:lineRule="auto"/>
              <w:ind w:left="151" w:right="132" w:hanging="8"/>
              <w:jc w:val="both"/>
              <w:rPr>
                <w:sz w:val="22"/>
              </w:rPr>
            </w:pPr>
            <w:r>
              <w:rPr>
                <w:sz w:val="22"/>
              </w:rPr>
              <w:t>сменная работа,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вахтовый метод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1/2, 1/3,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5/2,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08:00-</w:t>
            </w:r>
          </w:p>
          <w:p>
            <w:pPr>
              <w:pStyle w:val="TableParagraph"/>
              <w:spacing w:before="4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Желание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охране</w:t>
            </w:r>
          </w:p>
        </w:tc>
        <w:tc>
          <w:tcPr>
            <w:tcW w:w="1723" w:type="dxa"/>
          </w:tcPr>
          <w:p>
            <w:pPr>
              <w:pStyle w:val="TableParagraph"/>
              <w:spacing w:line="273" w:lineRule="auto"/>
              <w:ind w:left="399" w:right="214" w:hanging="152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</w:p>
          <w:p>
            <w:pPr>
              <w:pStyle w:val="TableParagraph"/>
              <w:spacing w:before="3" w:line="276" w:lineRule="auto"/>
              <w:ind w:left="296" w:right="120" w:hanging="142"/>
              <w:rPr>
                <w:sz w:val="22"/>
              </w:rPr>
            </w:pPr>
            <w:r>
              <w:rPr>
                <w:sz w:val="22"/>
              </w:rPr>
              <w:t>страхование от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несчастного</w:t>
            </w:r>
          </w:p>
          <w:p>
            <w:pPr>
              <w:pStyle w:val="TableParagraph"/>
              <w:spacing w:line="278" w:lineRule="auto"/>
              <w:ind w:left="231" w:right="148" w:hanging="48"/>
              <w:rPr>
                <w:sz w:val="22"/>
              </w:rPr>
            </w:pPr>
            <w:r>
              <w:rPr>
                <w:sz w:val="22"/>
              </w:rPr>
              <w:t>случая, оплата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мед.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осмотра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9" w:right="90"/>
              <w:rPr>
                <w:sz w:val="22"/>
              </w:rPr>
            </w:pPr>
            <w:r>
              <w:rPr>
                <w:sz w:val="22"/>
              </w:rPr>
              <w:t>Деятельность частных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охранных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служб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18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before="44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1/2,2/2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Желание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before="121" w:line="278" w:lineRule="auto"/>
              <w:ind w:left="109" w:right="90"/>
              <w:rPr>
                <w:sz w:val="22"/>
              </w:rPr>
            </w:pPr>
            <w:r>
              <w:rPr>
                <w:sz w:val="22"/>
              </w:rPr>
              <w:t>Деятельность частных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охранных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служб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7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Швея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76" w:lineRule="auto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Начальное и среднее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  <w:p>
            <w:pPr>
              <w:pStyle w:val="TableParagraph"/>
              <w:spacing w:line="278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опыт работы от 3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55" w:right="132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ДМС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06" w:type="dxa"/>
          </w:tcPr>
          <w:p>
            <w:pPr>
              <w:pStyle w:val="TableParagraph"/>
              <w:spacing w:before="152" w:line="276" w:lineRule="auto"/>
              <w:ind w:left="405" w:right="387" w:firstLine="47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прочей верхней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одежды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4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189" w:type="dxa"/>
          </w:tcPr>
          <w:p>
            <w:pPr>
              <w:pStyle w:val="TableParagraph"/>
              <w:spacing w:before="49"/>
              <w:ind w:left="631"/>
              <w:rPr>
                <w:sz w:val="22"/>
              </w:rPr>
            </w:pP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before="41" w:line="276" w:lineRule="auto"/>
              <w:ind w:left="136" w:right="121" w:firstLine="2"/>
              <w:jc w:val="center"/>
              <w:rPr>
                <w:sz w:val="22"/>
              </w:rPr>
            </w:pPr>
            <w:r>
              <w:rPr>
                <w:sz w:val="22"/>
              </w:rPr>
              <w:t>Конструктор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(приборостроение) 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</w:p>
        </w:tc>
        <w:tc>
          <w:tcPr>
            <w:tcW w:w="18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09:00-17:40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4" w:right="9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техническое</w:t>
            </w:r>
          </w:p>
          <w:p>
            <w:pPr>
              <w:pStyle w:val="TableParagraph"/>
              <w:spacing w:before="38" w:line="278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, опыт работы от 5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  <w:tc>
          <w:tcPr>
            <w:tcW w:w="172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Производство частей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приборов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 w:line="276" w:lineRule="auto"/>
              <w:ind w:left="109" w:right="465"/>
              <w:rPr>
                <w:sz w:val="22"/>
              </w:rPr>
            </w:pPr>
            <w:r>
              <w:rPr>
                <w:sz w:val="22"/>
              </w:rPr>
              <w:t>инструментов для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навигации,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управления,</w:t>
            </w:r>
          </w:p>
        </w:tc>
      </w:tr>
    </w:tbl>
    <w:p>
      <w:pPr>
        <w:spacing w:after="0" w:line="268" w:lineRule="exact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25"/>
          <w:jc w:val="lef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102"/>
              <w:rPr>
                <w:sz w:val="22"/>
              </w:rPr>
            </w:pPr>
            <w:r>
              <w:rPr>
                <w:sz w:val="22"/>
              </w:rPr>
              <w:t>измерения, контроля,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испытаний и прочих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631"/>
              <w:rPr>
                <w:sz w:val="22"/>
              </w:rPr>
            </w:pP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before="42" w:line="276" w:lineRule="auto"/>
              <w:ind w:left="189" w:right="174" w:firstLine="2"/>
              <w:jc w:val="center"/>
              <w:rPr>
                <w:sz w:val="22"/>
              </w:rPr>
            </w:pPr>
            <w:r>
              <w:rPr>
                <w:sz w:val="22"/>
              </w:rPr>
              <w:t>Конструктор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(приборостроение)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09:00-17:40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техническое</w:t>
            </w:r>
          </w:p>
          <w:p>
            <w:pPr>
              <w:pStyle w:val="TableParagraph"/>
              <w:spacing w:before="41" w:line="278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, опыт работы от 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Производство частей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приборов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8" w:lineRule="auto"/>
              <w:ind w:left="109" w:right="465"/>
              <w:rPr>
                <w:sz w:val="22"/>
              </w:rPr>
            </w:pPr>
            <w:r>
              <w:rPr>
                <w:sz w:val="22"/>
              </w:rPr>
              <w:t>инструментов для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навигации,</w:t>
            </w:r>
          </w:p>
          <w:p>
            <w:pPr>
              <w:pStyle w:val="TableParagraph"/>
              <w:spacing w:line="263" w:lineRule="exact"/>
              <w:ind w:left="109"/>
              <w:rPr>
                <w:sz w:val="22"/>
              </w:rPr>
            </w:pPr>
            <w:r>
              <w:rPr>
                <w:sz w:val="22"/>
              </w:rPr>
              <w:t>управления,</w:t>
            </w:r>
          </w:p>
          <w:p>
            <w:pPr>
              <w:pStyle w:val="TableParagraph"/>
              <w:spacing w:before="39" w:line="276" w:lineRule="auto"/>
              <w:ind w:left="109" w:right="102"/>
              <w:rPr>
                <w:sz w:val="22"/>
              </w:rPr>
            </w:pPr>
            <w:r>
              <w:rPr>
                <w:sz w:val="22"/>
              </w:rPr>
              <w:t>измерения, контроля,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испытаний и прочих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31"/>
              <w:rPr>
                <w:sz w:val="22"/>
              </w:rPr>
            </w:pP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before="38" w:line="278" w:lineRule="auto"/>
              <w:ind w:left="189" w:right="174" w:firstLine="2"/>
              <w:jc w:val="center"/>
              <w:rPr>
                <w:sz w:val="22"/>
              </w:rPr>
            </w:pPr>
            <w:r>
              <w:rPr>
                <w:sz w:val="22"/>
              </w:rPr>
              <w:t>Конструктор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(приборостроение)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09:00-17:40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 w:line="276" w:lineRule="auto"/>
              <w:ind w:left="408" w:right="392" w:firstLine="247"/>
              <w:rPr>
                <w:sz w:val="22"/>
              </w:rPr>
            </w:pPr>
            <w:r>
              <w:rPr>
                <w:sz w:val="22"/>
              </w:rPr>
              <w:t>Высшее техническое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  <w:p>
            <w:pPr>
              <w:pStyle w:val="TableParagraph"/>
              <w:spacing w:before="1"/>
              <w:ind w:left="1347"/>
              <w:rPr>
                <w:sz w:val="22"/>
              </w:rPr>
            </w:pPr>
            <w:r>
              <w:rPr>
                <w:sz w:val="22"/>
              </w:rPr>
              <w:t>опыта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Производство частей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приборов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3" w:lineRule="auto"/>
              <w:ind w:left="109" w:right="465"/>
              <w:rPr>
                <w:sz w:val="22"/>
              </w:rPr>
            </w:pPr>
            <w:r>
              <w:rPr>
                <w:sz w:val="22"/>
              </w:rPr>
              <w:t>инструментов для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навигации,</w:t>
            </w:r>
          </w:p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управления,</w:t>
            </w:r>
          </w:p>
          <w:p>
            <w:pPr>
              <w:pStyle w:val="TableParagraph"/>
              <w:spacing w:before="41" w:line="276" w:lineRule="auto"/>
              <w:ind w:left="109" w:right="102"/>
              <w:rPr>
                <w:sz w:val="22"/>
              </w:rPr>
            </w:pPr>
            <w:r>
              <w:rPr>
                <w:sz w:val="22"/>
              </w:rPr>
              <w:t>измерения, контроля,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испытаний и прочих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622" w:hanging="63"/>
              <w:rPr>
                <w:sz w:val="22"/>
              </w:rPr>
            </w:pPr>
            <w:r>
              <w:rPr>
                <w:sz w:val="22"/>
              </w:rPr>
              <w:t>Инженер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категории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95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09:00-17:40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техническое</w:t>
            </w:r>
          </w:p>
          <w:p>
            <w:pPr>
              <w:pStyle w:val="TableParagraph"/>
              <w:spacing w:before="41" w:line="276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, опыт работы от 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Производство частей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приборов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3" w:lineRule="auto"/>
              <w:ind w:left="109" w:right="465"/>
              <w:rPr>
                <w:sz w:val="22"/>
              </w:rPr>
            </w:pPr>
            <w:r>
              <w:rPr>
                <w:sz w:val="22"/>
              </w:rPr>
              <w:t>инструментов для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навигации,</w:t>
            </w:r>
          </w:p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управления,</w:t>
            </w:r>
          </w:p>
          <w:p>
            <w:pPr>
              <w:pStyle w:val="TableParagraph"/>
              <w:spacing w:before="41" w:line="276" w:lineRule="auto"/>
              <w:ind w:left="109" w:right="102"/>
              <w:rPr>
                <w:sz w:val="22"/>
              </w:rPr>
            </w:pPr>
            <w:r>
              <w:rPr>
                <w:sz w:val="22"/>
              </w:rPr>
              <w:t>измерения, контроля,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испытаний и прочих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Инженер-технолог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379" w:right="127" w:hanging="243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09:00-17:40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техническое</w:t>
            </w:r>
          </w:p>
          <w:p>
            <w:pPr>
              <w:pStyle w:val="TableParagraph"/>
              <w:spacing w:before="39" w:line="278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, опыт работы от 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Производство частей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приборов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/>
              <w:ind w:left="109" w:right="465"/>
              <w:rPr>
                <w:sz w:val="22"/>
              </w:rPr>
            </w:pPr>
            <w:r>
              <w:rPr>
                <w:sz w:val="22"/>
              </w:rPr>
              <w:t>инструментов для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навигации,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управления,</w:t>
            </w:r>
          </w:p>
          <w:p>
            <w:pPr>
              <w:pStyle w:val="TableParagraph"/>
              <w:spacing w:before="36" w:line="278" w:lineRule="auto"/>
              <w:ind w:left="109" w:right="102"/>
              <w:rPr>
                <w:sz w:val="22"/>
              </w:rPr>
            </w:pPr>
            <w:r>
              <w:rPr>
                <w:sz w:val="22"/>
              </w:rPr>
              <w:t>измерения, контроля,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испытаний и прочих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целей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888" w:right="256" w:hanging="603"/>
              <w:rPr>
                <w:sz w:val="22"/>
              </w:rPr>
            </w:pPr>
            <w:r>
              <w:rPr>
                <w:sz w:val="22"/>
              </w:rPr>
              <w:t>Кассир торгового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зала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09:00-21:00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требуется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297" w:firstLine="50"/>
              <w:rPr>
                <w:sz w:val="22"/>
              </w:rPr>
            </w:pPr>
            <w:r>
              <w:rPr>
                <w:sz w:val="22"/>
              </w:rPr>
              <w:t>Торговля оптовая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твердым, жидким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газообразным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топливом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/>
              <w:ind w:left="109" w:right="1038"/>
              <w:rPr>
                <w:sz w:val="22"/>
              </w:rPr>
            </w:pPr>
            <w:r>
              <w:rPr>
                <w:sz w:val="22"/>
              </w:rPr>
              <w:t>подобными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продуктами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583" w:right="550" w:firstLine="57"/>
              <w:rPr>
                <w:sz w:val="22"/>
              </w:rPr>
            </w:pPr>
            <w:r>
              <w:rPr>
                <w:sz w:val="22"/>
              </w:rPr>
              <w:t>Оператор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заправщик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09:00-21:00</w:t>
            </w:r>
          </w:p>
          <w:p>
            <w:pPr>
              <w:pStyle w:val="TableParagraph"/>
              <w:spacing w:before="44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требуется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297" w:firstLine="50"/>
              <w:rPr>
                <w:sz w:val="22"/>
              </w:rPr>
            </w:pPr>
            <w:r>
              <w:rPr>
                <w:sz w:val="22"/>
              </w:rPr>
              <w:t>Торговля оптовая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твердым, жидким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газообразным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топливом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8" w:lineRule="auto"/>
              <w:ind w:left="109" w:right="1038"/>
              <w:rPr>
                <w:sz w:val="22"/>
              </w:rPr>
            </w:pPr>
            <w:r>
              <w:rPr>
                <w:sz w:val="22"/>
              </w:rPr>
              <w:t>подобными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продуктами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Повар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98" w:right="8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09:00-21:00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сменный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график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9" w:right="6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297" w:firstLine="50"/>
              <w:rPr>
                <w:sz w:val="22"/>
              </w:rPr>
            </w:pPr>
            <w:r>
              <w:rPr>
                <w:sz w:val="22"/>
              </w:rPr>
              <w:t>Торговля оптовая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твердым, жидким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газообразным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топливом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/>
              <w:ind w:left="109" w:right="1038"/>
              <w:rPr>
                <w:sz w:val="22"/>
              </w:rPr>
            </w:pPr>
            <w:r>
              <w:rPr>
                <w:sz w:val="22"/>
              </w:rPr>
              <w:t>подобными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продуктами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Слесарь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ремонтник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08:00-16:30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 w:line="276" w:lineRule="auto"/>
              <w:ind w:left="435" w:right="418" w:firstLine="97"/>
              <w:jc w:val="center"/>
              <w:rPr>
                <w:sz w:val="22"/>
              </w:rPr>
            </w:pPr>
            <w:r>
              <w:rPr>
                <w:sz w:val="22"/>
              </w:rPr>
              <w:t>Опыт работы от 1 года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Специальности: слесарь-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ремонтник, слесарь МСР,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электромеханик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317"/>
              <w:rPr>
                <w:sz w:val="22"/>
              </w:rPr>
            </w:pPr>
            <w:r>
              <w:rPr>
                <w:sz w:val="22"/>
              </w:rPr>
              <w:t>Электромеханик</w:t>
            </w:r>
          </w:p>
        </w:tc>
        <w:tc>
          <w:tcPr>
            <w:tcW w:w="1836" w:type="dxa"/>
          </w:tcPr>
          <w:p>
            <w:pPr>
              <w:pStyle w:val="TableParagraph"/>
              <w:spacing w:line="265" w:lineRule="exact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1"/>
              <w:ind w:left="97" w:right="89"/>
              <w:jc w:val="center"/>
              <w:rPr>
                <w:sz w:val="22"/>
              </w:rPr>
            </w:pPr>
            <w:r>
              <w:rPr>
                <w:sz w:val="22"/>
              </w:rPr>
              <w:t>08:15-17:00,</w:t>
            </w:r>
            <w:r>
              <w:rPr>
                <w:spacing w:val="91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39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20:00-08:00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000-60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3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1" w:line="276" w:lineRule="auto"/>
              <w:ind w:left="119" w:right="3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Специальности:</w:t>
            </w:r>
          </w:p>
          <w:p>
            <w:pPr>
              <w:pStyle w:val="TableParagraph"/>
              <w:spacing w:before="1" w:line="276" w:lineRule="auto"/>
              <w:ind w:left="119" w:right="10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электромеханик, </w:t>
            </w:r>
            <w:r>
              <w:rPr>
                <w:sz w:val="22"/>
              </w:rPr>
              <w:t>инженер-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электроник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Наладчик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КИП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</w:p>
        </w:tc>
        <w:tc>
          <w:tcPr>
            <w:tcW w:w="1836" w:type="dxa"/>
          </w:tcPr>
          <w:p>
            <w:pPr>
              <w:pStyle w:val="TableParagraph"/>
              <w:spacing w:line="265" w:lineRule="exact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38"/>
              <w:ind w:left="97" w:right="89"/>
              <w:jc w:val="center"/>
              <w:rPr>
                <w:sz w:val="22"/>
              </w:rPr>
            </w:pPr>
            <w:r>
              <w:rPr>
                <w:sz w:val="22"/>
              </w:rPr>
              <w:t>08:15-17:00,</w:t>
            </w:r>
            <w:r>
              <w:rPr>
                <w:spacing w:val="91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2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20:00-08:00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 w:line="276" w:lineRule="auto"/>
              <w:ind w:left="147" w:right="117" w:firstLine="196"/>
              <w:rPr>
                <w:sz w:val="22"/>
              </w:rPr>
            </w:pPr>
            <w:r>
              <w:rPr>
                <w:sz w:val="22"/>
              </w:rPr>
              <w:t>Средне техническое ,средне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специальное. Опыт работы от 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Специальности: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наладчик</w:t>
            </w:r>
          </w:p>
          <w:p>
            <w:pPr>
              <w:pStyle w:val="TableParagraph"/>
              <w:spacing w:before="3"/>
              <w:ind w:left="444"/>
              <w:rPr>
                <w:sz w:val="22"/>
              </w:rPr>
            </w:pPr>
            <w:r>
              <w:rPr>
                <w:sz w:val="22"/>
              </w:rPr>
              <w:t>КИП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А, слесарь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КИП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before="42"/>
              <w:ind w:left="97" w:right="84"/>
              <w:jc w:val="center"/>
              <w:rPr>
                <w:sz w:val="22"/>
              </w:rPr>
            </w:pPr>
            <w:r>
              <w:rPr>
                <w:sz w:val="22"/>
              </w:rPr>
              <w:t>электроник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СБА</w:t>
            </w:r>
          </w:p>
        </w:tc>
        <w:tc>
          <w:tcPr>
            <w:tcW w:w="1836" w:type="dxa"/>
          </w:tcPr>
          <w:p>
            <w:pPr>
              <w:pStyle w:val="TableParagraph"/>
              <w:spacing w:line="268" w:lineRule="exact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38"/>
              <w:ind w:left="97" w:right="89"/>
              <w:jc w:val="center"/>
              <w:rPr>
                <w:sz w:val="22"/>
              </w:rPr>
            </w:pPr>
            <w:r>
              <w:rPr>
                <w:sz w:val="22"/>
              </w:rPr>
              <w:t>08:15-17:00,</w:t>
            </w:r>
            <w:r>
              <w:rPr>
                <w:spacing w:val="91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20:00-08:00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5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высшее, опыт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 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 по</w:t>
            </w:r>
          </w:p>
          <w:p>
            <w:pPr>
              <w:pStyle w:val="TableParagraph"/>
              <w:spacing w:before="4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специальности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инженер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  <w:p>
            <w:pPr>
              <w:pStyle w:val="TableParagraph"/>
              <w:spacing w:before="41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электроник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ЧПУ</w:t>
            </w:r>
          </w:p>
        </w:tc>
        <w:tc>
          <w:tcPr>
            <w:tcW w:w="1836" w:type="dxa"/>
          </w:tcPr>
          <w:p>
            <w:pPr>
              <w:pStyle w:val="TableParagraph"/>
              <w:spacing w:line="268" w:lineRule="exact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38"/>
              <w:ind w:left="97" w:right="89"/>
              <w:jc w:val="center"/>
              <w:rPr>
                <w:sz w:val="22"/>
              </w:rPr>
            </w:pPr>
            <w:r>
              <w:rPr>
                <w:sz w:val="22"/>
              </w:rPr>
              <w:t>08:15-17:00,</w:t>
            </w:r>
            <w:r>
              <w:rPr>
                <w:spacing w:val="91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08:00-20:00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20:00-08:00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высшее, опыт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 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лет по</w:t>
            </w:r>
          </w:p>
          <w:p>
            <w:pPr>
              <w:pStyle w:val="TableParagraph"/>
              <w:spacing w:before="4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специальности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инженер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Газорезчик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317" w:right="288" w:firstLine="309"/>
              <w:rPr>
                <w:sz w:val="22"/>
              </w:rPr>
            </w:pPr>
            <w:r>
              <w:rPr>
                <w:sz w:val="22"/>
              </w:rPr>
              <w:t>Опыт работы от 1 года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Специальности: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газорезчик.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 w:line="278" w:lineRule="auto"/>
              <w:ind w:left="511" w:right="137" w:hanging="344"/>
              <w:rPr>
                <w:sz w:val="22"/>
              </w:rPr>
            </w:pPr>
            <w:r>
              <w:rPr>
                <w:sz w:val="22"/>
              </w:rPr>
              <w:t>Слесарь-ремонтник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ПС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Специальность: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слесарь-</w:t>
            </w:r>
          </w:p>
          <w:p>
            <w:pPr>
              <w:pStyle w:val="TableParagraph"/>
              <w:spacing w:before="39" w:line="278" w:lineRule="auto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ремонтник по Тои Р ПС, Опыт от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лет 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разряд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ниже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4-го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Строгальщик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73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года 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продовольно-</w:t>
            </w:r>
          </w:p>
          <w:p>
            <w:pPr>
              <w:pStyle w:val="TableParagraph"/>
              <w:spacing w:before="1" w:line="276" w:lineRule="auto"/>
              <w:ind w:left="128" w:right="108" w:hanging="6"/>
              <w:jc w:val="center"/>
              <w:rPr>
                <w:sz w:val="22"/>
              </w:rPr>
            </w:pPr>
            <w:r>
              <w:rPr>
                <w:sz w:val="22"/>
              </w:rPr>
              <w:t>строгательных станках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60Б20,7А116, разряд не ниже 4-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Фрезеровщик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2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2" w:line="276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1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года 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продовольно-</w:t>
            </w:r>
          </w:p>
          <w:p>
            <w:pPr>
              <w:pStyle w:val="TableParagraph"/>
              <w:spacing w:line="278" w:lineRule="auto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фрезерном станке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6662, разряд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не ниже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4-го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Слесарь-ремонтник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3" w:line="276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3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 по сборке узлов (крановых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колес, редукторов,</w:t>
            </w:r>
          </w:p>
          <w:p>
            <w:pPr>
              <w:pStyle w:val="TableParagraph"/>
              <w:spacing w:before="2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компрессоров)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прессах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</w:tbl>
    <w:p>
      <w:pPr>
        <w:spacing w:after="0" w:line="276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Токарь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16к20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307" w:right="134" w:hanging="144"/>
              <w:rPr>
                <w:sz w:val="22"/>
              </w:rPr>
            </w:pPr>
            <w:r>
              <w:rPr>
                <w:sz w:val="22"/>
              </w:rPr>
              <w:t>Постоянная, 2/2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07:15-19:45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 w:line="276" w:lineRule="auto"/>
              <w:ind w:left="12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 по специальности Токарь на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производствах металлической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обработки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Токарь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ДИП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 w:line="278" w:lineRule="auto"/>
              <w:ind w:left="307" w:right="134" w:hanging="144"/>
              <w:rPr>
                <w:sz w:val="22"/>
              </w:rPr>
            </w:pPr>
            <w:r>
              <w:rPr>
                <w:sz w:val="22"/>
              </w:rPr>
              <w:t>Постоянная, 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75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2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 по специальности Токарь на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станках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ДИП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Токарь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ДИП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300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307" w:right="134" w:hanging="144"/>
              <w:rPr>
                <w:sz w:val="22"/>
              </w:rPr>
            </w:pPr>
            <w:r>
              <w:rPr>
                <w:sz w:val="22"/>
              </w:rPr>
              <w:t>Постоянная, 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07:15-15:45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 w:line="278" w:lineRule="auto"/>
              <w:ind w:left="12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 по специальности Токарь на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станках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ДИП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300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189" w:type="dxa"/>
          </w:tcPr>
          <w:p>
            <w:pPr>
              <w:pStyle w:val="TableParagraph"/>
              <w:spacing w:line="273" w:lineRule="auto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Электромонтёр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ремонту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3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обслуживанию</w:t>
            </w:r>
          </w:p>
          <w:p>
            <w:pPr>
              <w:pStyle w:val="TableParagraph"/>
              <w:spacing w:before="41" w:line="276" w:lineRule="auto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электрооборудован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ия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307" w:right="134" w:hanging="144"/>
              <w:rPr>
                <w:sz w:val="22"/>
              </w:rPr>
            </w:pPr>
            <w:r>
              <w:rPr>
                <w:sz w:val="22"/>
              </w:rPr>
              <w:t>Постоянная, 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07:00-15:30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73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 специальное Опыт от 3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специальность:</w:t>
            </w:r>
          </w:p>
          <w:p>
            <w:pPr>
              <w:pStyle w:val="TableParagraph"/>
              <w:spacing w:before="3" w:line="276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электромонтер по ремонту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обслуживанию</w:t>
            </w:r>
          </w:p>
          <w:p>
            <w:pPr>
              <w:pStyle w:val="TableParagraph"/>
              <w:spacing w:before="2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электрооборудования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Слесарь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ремонтник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5/2с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07:00-15:30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119" w:right="7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лет,</w:t>
            </w:r>
          </w:p>
          <w:p>
            <w:pPr>
              <w:pStyle w:val="TableParagraph"/>
              <w:spacing w:before="38"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технического обслуживания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ремонту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сварочного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металлообрабатывающего</w:t>
            </w:r>
          </w:p>
          <w:p>
            <w:pPr>
              <w:pStyle w:val="TableParagraph"/>
              <w:spacing w:line="278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оборудования. Отсутствие мед.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показаний 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 высоте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3"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spacing w:before="3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</w:tbl>
    <w:p>
      <w:pPr>
        <w:spacing w:after="0" w:line="278" w:lineRule="auto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Наладчик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КИП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07:00-19:00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19:00-07:00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line="276" w:lineRule="auto"/>
              <w:ind w:left="108" w:right="86" w:firstLine="573"/>
              <w:rPr>
                <w:sz w:val="22"/>
              </w:rPr>
            </w:pPr>
            <w:r>
              <w:rPr>
                <w:sz w:val="22"/>
              </w:rPr>
              <w:t>Опыт работы от 3 лет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Специальности: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наладчик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КИП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/>
              <w:ind w:left="579" w:right="248" w:hanging="300"/>
              <w:rPr>
                <w:sz w:val="22"/>
              </w:rPr>
            </w:pPr>
            <w:r>
              <w:rPr>
                <w:sz w:val="22"/>
              </w:rPr>
              <w:t>А, слесарь КИП и А, инженер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электронщик,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силовая</w:t>
            </w:r>
          </w:p>
          <w:p>
            <w:pPr>
              <w:pStyle w:val="TableParagraph"/>
              <w:spacing w:line="273" w:lineRule="auto"/>
              <w:ind w:left="490" w:right="161" w:hanging="298"/>
              <w:rPr>
                <w:sz w:val="22"/>
              </w:rPr>
            </w:pPr>
            <w:r>
              <w:rPr>
                <w:sz w:val="22"/>
              </w:rPr>
              <w:t>электроника, регулирование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управление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приводами,</w:t>
            </w:r>
          </w:p>
          <w:p>
            <w:pPr>
              <w:pStyle w:val="TableParagraph"/>
              <w:spacing w:before="2" w:line="278" w:lineRule="auto"/>
              <w:ind w:left="442" w:right="323" w:hanging="89"/>
              <w:rPr>
                <w:sz w:val="22"/>
              </w:rPr>
            </w:pPr>
            <w:r>
              <w:rPr>
                <w:sz w:val="22"/>
              </w:rPr>
              <w:t>электромонтер по ремонту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разряда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spacing w:before="3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0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Машинист</w:t>
            </w:r>
          </w:p>
          <w:p>
            <w:pPr>
              <w:pStyle w:val="TableParagraph"/>
              <w:spacing w:before="41" w:line="276" w:lineRule="auto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электромостового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крана (машинист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крановщик)</w:t>
            </w:r>
          </w:p>
        </w:tc>
        <w:tc>
          <w:tcPr>
            <w:tcW w:w="1836" w:type="dxa"/>
          </w:tcPr>
          <w:p>
            <w:pPr>
              <w:pStyle w:val="TableParagraph"/>
              <w:spacing w:before="150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2/2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07:00-19:00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41"/>
              <w:ind w:left="96" w:right="89"/>
              <w:jc w:val="center"/>
              <w:rPr>
                <w:sz w:val="22"/>
              </w:rPr>
            </w:pPr>
            <w:r>
              <w:rPr>
                <w:sz w:val="22"/>
              </w:rPr>
              <w:t>19:00-07:00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день/ночь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224" w:right="186" w:firstLine="7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лет  средне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специальное. Специальности: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машинист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крана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18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Слесарь по ремонту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подъемных</w:t>
            </w:r>
          </w:p>
          <w:p>
            <w:pPr>
              <w:pStyle w:val="TableParagraph"/>
              <w:spacing w:before="4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сооружений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307" w:right="134" w:hanging="144"/>
              <w:rPr>
                <w:sz w:val="22"/>
              </w:rPr>
            </w:pPr>
            <w:r>
              <w:rPr>
                <w:sz w:val="22"/>
              </w:rPr>
              <w:t>Постоянная, 5/2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07:00-15:30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 w:line="276" w:lineRule="auto"/>
              <w:ind w:left="224" w:right="186" w:firstLine="7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лет  средне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специальное. Специальности: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слесарь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ремонту</w:t>
            </w:r>
          </w:p>
          <w:p>
            <w:pPr>
              <w:pStyle w:val="TableParagraph"/>
              <w:spacing w:before="3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оборудования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155" w:right="106" w:firstLine="93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 ТК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компенсация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жилья,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ДМС,</w:t>
            </w: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z w:val="22"/>
              </w:rPr>
              <w:t>спецодежда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6" w:lineRule="auto"/>
              <w:ind w:left="109" w:right="556" w:firstLine="50"/>
              <w:rPr>
                <w:sz w:val="22"/>
              </w:rPr>
            </w:pPr>
            <w:r>
              <w:rPr>
                <w:sz w:val="22"/>
              </w:rPr>
              <w:t>Ремонт машин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оборудования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0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Формовщик</w:t>
            </w:r>
          </w:p>
          <w:p>
            <w:pPr>
              <w:pStyle w:val="TableParagraph"/>
              <w:spacing w:before="41" w:line="278" w:lineRule="auto"/>
              <w:ind w:left="97" w:right="81"/>
              <w:jc w:val="center"/>
              <w:rPr>
                <w:sz w:val="22"/>
              </w:rPr>
            </w:pPr>
            <w:r>
              <w:rPr>
                <w:sz w:val="22"/>
              </w:rPr>
              <w:t>стеклопластиковых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изделий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08:30-17:10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-60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3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before="43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электроинструментом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3" w:right="11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460" w:firstLine="50"/>
              <w:rPr>
                <w:sz w:val="22"/>
              </w:rPr>
            </w:pPr>
            <w:r>
              <w:rPr>
                <w:sz w:val="22"/>
              </w:rPr>
              <w:t>Строительство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кораблей, судов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плавучих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конструкций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Столяр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судовой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08:30-17:10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000-65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столяром,</w:t>
            </w:r>
          </w:p>
          <w:p>
            <w:pPr>
              <w:pStyle w:val="TableParagraph"/>
              <w:spacing w:before="41" w:line="278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плотником, образование по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профилю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460" w:firstLine="50"/>
              <w:rPr>
                <w:sz w:val="22"/>
              </w:rPr>
            </w:pPr>
            <w:r>
              <w:rPr>
                <w:sz w:val="22"/>
              </w:rPr>
              <w:t>Строительство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кораблей, судов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плавучих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конструкций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7" w:right="84"/>
              <w:jc w:val="center"/>
              <w:rPr>
                <w:sz w:val="22"/>
              </w:rPr>
            </w:pPr>
            <w:r>
              <w:rPr>
                <w:sz w:val="22"/>
              </w:rPr>
              <w:t>Сборщик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судовой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08:30-17:10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000-62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0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техническое</w:t>
            </w:r>
          </w:p>
          <w:p>
            <w:pPr>
              <w:pStyle w:val="TableParagraph"/>
              <w:spacing w:before="41" w:line="278" w:lineRule="auto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образование, опыт работы с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электроинструментом</w:t>
            </w:r>
          </w:p>
        </w:tc>
        <w:tc>
          <w:tcPr>
            <w:tcW w:w="172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460" w:firstLine="50"/>
              <w:rPr>
                <w:sz w:val="22"/>
              </w:rPr>
            </w:pPr>
            <w:r>
              <w:rPr>
                <w:sz w:val="22"/>
              </w:rPr>
              <w:t>Строительство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кораблей, судов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плавучих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конструкций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Дворник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,6/1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07:00-15:00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000-32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1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6" w:right="85"/>
              <w:jc w:val="center"/>
              <w:rPr>
                <w:sz w:val="22"/>
              </w:rPr>
            </w:pPr>
            <w:r>
              <w:rPr>
                <w:sz w:val="22"/>
              </w:rPr>
              <w:t>Подсобный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рабочий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,6/1</w:t>
            </w:r>
          </w:p>
          <w:p>
            <w:pPr>
              <w:pStyle w:val="TableParagraph"/>
              <w:spacing w:before="44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07:00-15:00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000-32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  <w:p>
            <w:pPr>
              <w:pStyle w:val="TableParagraph"/>
              <w:spacing w:before="44"/>
              <w:ind w:left="105" w:right="95"/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1" w:line="273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7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7" w:right="31"/>
              <w:jc w:val="center"/>
              <w:rPr>
                <w:sz w:val="22"/>
              </w:rPr>
            </w:pPr>
            <w:r>
              <w:rPr>
                <w:sz w:val="22"/>
              </w:rPr>
              <w:t>Маляр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2" w:right="95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</w:p>
          <w:p>
            <w:pPr>
              <w:pStyle w:val="TableParagraph"/>
              <w:spacing w:before="41" w:line="278" w:lineRule="auto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руб.(сдельная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оплата)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Опыт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54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18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478" w:right="376" w:hanging="70"/>
              <w:rPr>
                <w:sz w:val="22"/>
              </w:rPr>
            </w:pPr>
            <w:r>
              <w:rPr>
                <w:sz w:val="22"/>
              </w:rPr>
              <w:t>Специалист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охране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</w:p>
        </w:tc>
        <w:tc>
          <w:tcPr>
            <w:tcW w:w="18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7" w:right="104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высшее,</w:t>
            </w:r>
          </w:p>
          <w:p>
            <w:pPr>
              <w:pStyle w:val="TableParagraph"/>
              <w:spacing w:before="41"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техносферная безопасность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 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 года</w:t>
            </w:r>
          </w:p>
        </w:tc>
        <w:tc>
          <w:tcPr>
            <w:tcW w:w="172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310" w:lineRule="atLeast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</w:tc>
      </w:tr>
    </w:tbl>
    <w:p>
      <w:pPr>
        <w:spacing w:after="0" w:line="310" w:lineRule="atLeast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65"/>
          <w:jc w:val="left"/>
        </w:trPr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696" w:right="259" w:hanging="406"/>
              <w:rPr>
                <w:sz w:val="22"/>
              </w:rPr>
            </w:pPr>
            <w:r>
              <w:rPr>
                <w:sz w:val="22"/>
              </w:rPr>
              <w:t>Мастер текущего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ремонта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2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40" w:right="115" w:firstLine="237"/>
              <w:rPr>
                <w:sz w:val="22"/>
              </w:rPr>
            </w:pPr>
            <w:r>
              <w:rPr>
                <w:sz w:val="22"/>
              </w:rPr>
              <w:t>Образование по профилю,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желательно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ЖКХ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2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0" w:line="276" w:lineRule="auto"/>
              <w:ind w:left="550" w:right="489" w:hanging="41"/>
              <w:jc w:val="both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начальника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ремонтно-</w:t>
            </w:r>
          </w:p>
          <w:p>
            <w:pPr>
              <w:pStyle w:val="TableParagraph"/>
              <w:spacing w:line="278" w:lineRule="auto"/>
              <w:ind w:left="749" w:right="381" w:hanging="336"/>
              <w:rPr>
                <w:sz w:val="22"/>
              </w:rPr>
            </w:pPr>
            <w:r>
              <w:rPr>
                <w:sz w:val="22"/>
              </w:rPr>
              <w:t>строительного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участка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40" w:right="115" w:firstLine="237"/>
              <w:rPr>
                <w:sz w:val="22"/>
              </w:rPr>
            </w:pPr>
            <w:r>
              <w:rPr>
                <w:sz w:val="22"/>
              </w:rPr>
              <w:t>Образование по профилю,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желательно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ЖКХ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189" w:type="dxa"/>
          </w:tcPr>
          <w:p>
            <w:pPr>
              <w:pStyle w:val="TableParagraph"/>
              <w:spacing w:before="152" w:line="273" w:lineRule="auto"/>
              <w:ind w:left="97" w:right="82"/>
              <w:jc w:val="center"/>
              <w:rPr>
                <w:sz w:val="22"/>
              </w:rPr>
            </w:pPr>
            <w:r>
              <w:rPr>
                <w:sz w:val="22"/>
              </w:rPr>
              <w:t>Электромонтер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ремонту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5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обслуживанию</w:t>
            </w:r>
          </w:p>
          <w:p>
            <w:pPr>
              <w:pStyle w:val="TableParagraph"/>
              <w:spacing w:before="41" w:line="278" w:lineRule="auto"/>
              <w:ind w:left="97" w:right="80"/>
              <w:jc w:val="center"/>
              <w:rPr>
                <w:sz w:val="22"/>
              </w:rPr>
            </w:pPr>
            <w:r>
              <w:rPr>
                <w:sz w:val="22"/>
              </w:rPr>
              <w:t>электрооборудован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ия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40" w:right="115" w:firstLine="237"/>
              <w:rPr>
                <w:sz w:val="22"/>
              </w:rPr>
            </w:pPr>
            <w:r>
              <w:rPr>
                <w:sz w:val="22"/>
              </w:rPr>
              <w:t>Образование по профилю,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желательно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ЖКХ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053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20"/>
              <w:rPr>
                <w:sz w:val="22"/>
              </w:rPr>
            </w:pPr>
            <w:r>
              <w:rPr>
                <w:sz w:val="22"/>
              </w:rPr>
              <w:t>Инженер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ПТО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7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140" w:right="115" w:firstLine="237"/>
              <w:rPr>
                <w:sz w:val="22"/>
              </w:rPr>
            </w:pPr>
            <w:r>
              <w:rPr>
                <w:sz w:val="22"/>
              </w:rPr>
              <w:t>Образование по профилю,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желательно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опыт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ЖКХ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/>
              <w:ind w:left="109" w:right="878" w:firstLine="50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недвижимым</w:t>
            </w:r>
          </w:p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имуществом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37" w:line="276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вознаграждение или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договорной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right="900" w:bottom="280" w:left="920" w:header="720" w:footer="720"/>
          <w:cols w:space="720"/>
        </w:sectPr>
      </w:pPr>
    </w:p>
    <w:p>
      <w:pPr>
        <w:spacing w:before="0" w:line="240" w:lineRule="auto"/>
        <w:rPr>
          <w:b/>
          <w:sz w:val="20"/>
        </w:rPr>
      </w:pPr>
    </w:p>
    <w:p>
      <w:pPr>
        <w:spacing w:before="9" w:after="1" w:line="240" w:lineRule="auto"/>
        <w:rPr>
          <w:b/>
          <w:sz w:val="28"/>
        </w:rPr>
      </w:pPr>
    </w:p>
    <w:tbl>
      <w:tblPr>
        <w:tblStyle w:val="TableNormal"/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89"/>
        <w:gridCol w:w="1836"/>
        <w:gridCol w:w="1577"/>
        <w:gridCol w:w="3259"/>
        <w:gridCol w:w="1723"/>
        <w:gridCol w:w="1426"/>
        <w:gridCol w:w="2306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547" w:right="512" w:firstLine="122"/>
              <w:rPr>
                <w:sz w:val="22"/>
              </w:rPr>
            </w:pPr>
            <w:r>
              <w:rPr>
                <w:sz w:val="22"/>
              </w:rPr>
              <w:t>Уборщик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территорий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 w:line="278" w:lineRule="auto"/>
              <w:ind w:left="300" w:right="146" w:hanging="125"/>
              <w:rPr>
                <w:sz w:val="22"/>
              </w:rPr>
            </w:pPr>
            <w:r>
              <w:rPr>
                <w:sz w:val="22"/>
              </w:rPr>
              <w:t>5/2, 6/1 (40-час.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раб.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неделя )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6" w:right="95"/>
              <w:jc w:val="center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Без опыта</w:t>
            </w:r>
          </w:p>
        </w:tc>
        <w:tc>
          <w:tcPr>
            <w:tcW w:w="1723" w:type="dxa"/>
          </w:tcPr>
          <w:p>
            <w:pPr>
              <w:pStyle w:val="TableParagraph"/>
              <w:spacing w:line="276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</w:p>
          <w:p>
            <w:pPr>
              <w:pStyle w:val="TableParagraph"/>
              <w:spacing w:line="278" w:lineRule="auto"/>
              <w:ind w:left="126" w:right="109" w:firstLine="2"/>
              <w:jc w:val="center"/>
              <w:rPr>
                <w:sz w:val="22"/>
              </w:rPr>
            </w:pPr>
            <w:r>
              <w:rPr>
                <w:sz w:val="22"/>
              </w:rPr>
              <w:t>проживание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(общежитие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центре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72" w:right="159"/>
              <w:jc w:val="center"/>
              <w:rPr>
                <w:sz w:val="22"/>
              </w:rPr>
            </w:pPr>
            <w:r>
              <w:rPr>
                <w:sz w:val="22"/>
              </w:rPr>
              <w:t>Уборка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города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744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Тракторист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5"/>
              <w:ind w:left="446"/>
              <w:rPr>
                <w:sz w:val="20"/>
              </w:rPr>
            </w:pPr>
            <w:r>
              <w:rPr>
                <w:sz w:val="20"/>
              </w:rPr>
              <w:t>сутки/двое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5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51" w:line="276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 тракторист-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машинист</w:t>
            </w:r>
          </w:p>
          <w:p>
            <w:pPr>
              <w:pStyle w:val="TableParagraph"/>
              <w:spacing w:before="1" w:line="276" w:lineRule="auto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или машиниста погрузчика,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знание ПДД.</w:t>
            </w:r>
          </w:p>
        </w:tc>
        <w:tc>
          <w:tcPr>
            <w:tcW w:w="1723" w:type="dxa"/>
          </w:tcPr>
          <w:p>
            <w:pPr>
              <w:pStyle w:val="TableParagraph"/>
              <w:spacing w:line="278" w:lineRule="auto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  <w:p>
            <w:pPr>
              <w:pStyle w:val="TableParagraph"/>
              <w:spacing w:line="278" w:lineRule="auto"/>
              <w:ind w:left="152" w:right="130" w:hanging="3"/>
              <w:jc w:val="center"/>
              <w:rPr>
                <w:sz w:val="22"/>
              </w:rPr>
            </w:pPr>
            <w:r>
              <w:rPr>
                <w:sz w:val="22"/>
              </w:rPr>
              <w:t>проживание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(общежитие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центре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города)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72" w:right="159"/>
              <w:jc w:val="center"/>
              <w:rPr>
                <w:sz w:val="22"/>
              </w:rPr>
            </w:pPr>
            <w:r>
              <w:rPr>
                <w:sz w:val="22"/>
              </w:rPr>
              <w:t>Уборка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города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71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Аппаратчик по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приему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8" w:lineRule="auto"/>
              <w:ind w:left="408" w:right="387"/>
              <w:jc w:val="center"/>
              <w:rPr>
                <w:sz w:val="22"/>
              </w:rPr>
            </w:pPr>
            <w:r>
              <w:rPr>
                <w:sz w:val="22"/>
              </w:rPr>
              <w:t>перемещению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сырья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341" w:right="328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день /ночь 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отсыпной/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выходной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500 руб.</w:t>
            </w:r>
          </w:p>
        </w:tc>
        <w:tc>
          <w:tcPr>
            <w:tcW w:w="3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18" w:right="104"/>
              <w:jc w:val="center"/>
              <w:rPr>
                <w:sz w:val="22"/>
              </w:rPr>
            </w:pPr>
            <w:r>
              <w:rPr>
                <w:sz w:val="22"/>
              </w:rPr>
              <w:t>Начальное или среднее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профессиональное</w:t>
            </w:r>
          </w:p>
          <w:p>
            <w:pPr>
              <w:pStyle w:val="TableParagraph"/>
              <w:spacing w:line="278" w:lineRule="auto"/>
              <w:ind w:left="119" w:right="101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 без опыта работы,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полное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среднее образование</w:t>
            </w:r>
          </w:p>
        </w:tc>
        <w:tc>
          <w:tcPr>
            <w:tcW w:w="1723" w:type="dxa"/>
          </w:tcPr>
          <w:p>
            <w:pPr>
              <w:pStyle w:val="TableParagraph"/>
              <w:spacing w:line="273" w:lineRule="auto"/>
              <w:ind w:left="126" w:right="106" w:firstLine="122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РФ,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ДМС</w:t>
            </w:r>
          </w:p>
          <w:p>
            <w:pPr>
              <w:pStyle w:val="TableParagraph"/>
              <w:spacing w:before="1" w:line="276" w:lineRule="auto"/>
              <w:ind w:left="342" w:right="322" w:hanging="4"/>
              <w:jc w:val="center"/>
              <w:rPr>
                <w:sz w:val="22"/>
              </w:rPr>
            </w:pPr>
            <w:r>
              <w:rPr>
                <w:sz w:val="22"/>
              </w:rPr>
              <w:t>после 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месяцев 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дотация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76" w:lineRule="auto"/>
              <w:ind w:left="114" w:right="93"/>
              <w:jc w:val="center"/>
              <w:rPr>
                <w:sz w:val="22"/>
              </w:rPr>
            </w:pPr>
            <w:r>
              <w:rPr>
                <w:sz w:val="22"/>
              </w:rPr>
              <w:t>питание 50%, в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собственной</w:t>
            </w:r>
          </w:p>
          <w:p>
            <w:pPr>
              <w:pStyle w:val="TableParagraph"/>
              <w:spacing w:before="4"/>
              <w:ind w:left="114" w:right="96"/>
              <w:jc w:val="center"/>
              <w:rPr>
                <w:sz w:val="22"/>
              </w:rPr>
            </w:pPr>
            <w:r>
              <w:rPr>
                <w:sz w:val="22"/>
              </w:rPr>
              <w:t>столовой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91" w:right="170" w:firstLine="40"/>
              <w:rPr>
                <w:sz w:val="22"/>
              </w:rPr>
            </w:pPr>
            <w:r>
              <w:rPr>
                <w:sz w:val="22"/>
              </w:rPr>
              <w:t>Производство муки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зерновых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культур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35"/>
          <w:jc w:val="lef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20" w:right="7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97" w:right="83"/>
              <w:jc w:val="center"/>
              <w:rPr>
                <w:sz w:val="22"/>
              </w:rPr>
            </w:pPr>
            <w:r>
              <w:rPr>
                <w:sz w:val="22"/>
              </w:rPr>
              <w:t>Швея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Постоянная,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5/2</w:t>
            </w:r>
          </w:p>
          <w:p>
            <w:pPr>
              <w:pStyle w:val="TableParagraph"/>
              <w:spacing w:before="43"/>
              <w:ind w:left="98" w:right="87"/>
              <w:jc w:val="center"/>
              <w:rPr>
                <w:sz w:val="22"/>
              </w:rPr>
            </w:pPr>
            <w:r>
              <w:rPr>
                <w:sz w:val="22"/>
              </w:rPr>
              <w:t>09:00-18:00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000 руб.</w:t>
            </w:r>
          </w:p>
        </w:tc>
        <w:tc>
          <w:tcPr>
            <w:tcW w:w="325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 w:line="278" w:lineRule="auto"/>
              <w:ind w:left="1400" w:right="117" w:hanging="1256"/>
              <w:rPr>
                <w:sz w:val="22"/>
              </w:rPr>
            </w:pPr>
            <w:r>
              <w:rPr>
                <w:sz w:val="22"/>
              </w:rPr>
              <w:t>Опыт работы по пошиву штор и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тюля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 w:line="278" w:lineRule="auto"/>
              <w:ind w:left="428" w:right="213" w:hanging="18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ТК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line="265" w:lineRule="exact"/>
              <w:ind w:left="171" w:right="159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</w:t>
            </w:r>
          </w:p>
          <w:p>
            <w:pPr>
              <w:pStyle w:val="TableParagraph"/>
              <w:spacing w:before="38" w:line="276" w:lineRule="auto"/>
              <w:ind w:left="174" w:right="159"/>
              <w:jc w:val="center"/>
              <w:rPr>
                <w:sz w:val="22"/>
              </w:rPr>
            </w:pPr>
            <w:r>
              <w:rPr>
                <w:sz w:val="22"/>
              </w:rPr>
              <w:t>готовых текстильных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изделий,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кроме</w:t>
            </w:r>
          </w:p>
          <w:p>
            <w:pPr>
              <w:pStyle w:val="TableParagraph"/>
              <w:spacing w:before="5"/>
              <w:ind w:left="173" w:right="159"/>
              <w:jc w:val="center"/>
              <w:rPr>
                <w:sz w:val="22"/>
              </w:rPr>
            </w:pPr>
            <w:r>
              <w:rPr>
                <w:sz w:val="22"/>
              </w:rPr>
              <w:t>одежды</w:t>
            </w:r>
          </w:p>
        </w:tc>
      </w:tr>
    </w:tbl>
    <w:p/>
    <w:sectPr>
      <w:pgSz w:w="16840" w:h="11910" w:orient="landscape"/>
      <w:pgMar w:top="1100" w:right="900" w:bottom="280" w:left="9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rPr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Юлия Анатольевна</dc:creator>
  <cp:revision>0</cp:revision>
  <dcterms:created xsi:type="dcterms:W3CDTF">2022-03-01T08:04:15Z</dcterms:created>
  <dcterms:modified xsi:type="dcterms:W3CDTF">2022-03-01T08:04:15Z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